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01" w:type="dxa"/>
        <w:tblLook w:val="04A0"/>
      </w:tblPr>
      <w:tblGrid>
        <w:gridCol w:w="4392"/>
        <w:gridCol w:w="1728"/>
        <w:gridCol w:w="4392"/>
      </w:tblGrid>
      <w:tr w:rsidR="00E4166A" w:rsidRPr="00E4166A" w:rsidTr="00E4166A">
        <w:trPr>
          <w:trHeight w:val="1085"/>
        </w:trPr>
        <w:tc>
          <w:tcPr>
            <w:tcW w:w="4392" w:type="dxa"/>
            <w:hideMark/>
          </w:tcPr>
          <w:p w:rsidR="00E4166A" w:rsidRPr="00E4166A" w:rsidRDefault="00E4166A" w:rsidP="00E26F4C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4166A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4166A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416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4166A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E4166A" w:rsidRPr="00E4166A" w:rsidRDefault="00E4166A" w:rsidP="00E26F4C">
            <w:pPr>
              <w:spacing w:line="33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166A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166A" w:rsidRPr="00E4166A" w:rsidRDefault="00E4166A" w:rsidP="00E26F4C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E4166A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E4166A" w:rsidRPr="00E4166A" w:rsidRDefault="00E4166A" w:rsidP="00E26F4C">
            <w:pPr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4166A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E4166A" w:rsidRPr="00E4166A" w:rsidRDefault="00E4166A" w:rsidP="00E26F4C">
            <w:pPr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4166A">
              <w:rPr>
                <w:rFonts w:ascii="Times New Roman" w:hAnsi="Times New Roman" w:cs="Times New Roman"/>
                <w:b/>
              </w:rPr>
              <w:t>Совет сельского поселения</w:t>
            </w:r>
          </w:p>
          <w:p w:rsidR="00E4166A" w:rsidRPr="00E4166A" w:rsidRDefault="00E4166A" w:rsidP="00E26F4C">
            <w:pPr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4166A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E4166A" w:rsidRPr="00E4166A" w:rsidRDefault="00E4166A" w:rsidP="00E26F4C">
            <w:pPr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E4166A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E4166A" w:rsidRPr="00E4166A" w:rsidRDefault="00E4166A" w:rsidP="00E26F4C">
            <w:pPr>
              <w:spacing w:line="336" w:lineRule="auto"/>
              <w:ind w:left="-20"/>
              <w:rPr>
                <w:rFonts w:ascii="Times New Roman" w:hAnsi="Times New Roman" w:cs="Times New Roman"/>
              </w:rPr>
            </w:pPr>
            <w:r w:rsidRPr="00E4166A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E4166A" w:rsidRPr="00E4166A" w:rsidTr="00E4166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166A">
              <w:rPr>
                <w:rFonts w:ascii="Times New Roman" w:hAnsi="Times New Roman" w:cs="Times New Roman"/>
                <w:lang w:val="be-BY"/>
              </w:rPr>
              <w:t>452497, Лагыр ауылы,</w:t>
            </w:r>
          </w:p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166A">
              <w:rPr>
                <w:rFonts w:ascii="Times New Roman" w:hAnsi="Times New Roman" w:cs="Times New Roman"/>
                <w:lang w:val="be-BY"/>
              </w:rPr>
              <w:t xml:space="preserve">Йәштәр урамы, 14 </w:t>
            </w:r>
          </w:p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166A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4166A" w:rsidRPr="00E4166A" w:rsidRDefault="00E4166A" w:rsidP="00E26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166A">
              <w:rPr>
                <w:rFonts w:ascii="Times New Roman" w:hAnsi="Times New Roman" w:cs="Times New Roman"/>
                <w:lang w:val="be-BY"/>
              </w:rPr>
              <w:t>452497,с.Лагерево,</w:t>
            </w:r>
          </w:p>
          <w:p w:rsidR="00E4166A" w:rsidRPr="00E4166A" w:rsidRDefault="00E4166A" w:rsidP="00E26F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166A">
              <w:rPr>
                <w:rFonts w:ascii="Times New Roman" w:hAnsi="Times New Roman" w:cs="Times New Roman"/>
                <w:lang w:val="be-BY"/>
              </w:rPr>
              <w:t>ул.Молодежная, 14</w:t>
            </w:r>
          </w:p>
          <w:p w:rsidR="00E4166A" w:rsidRPr="00E4166A" w:rsidRDefault="00E4166A" w:rsidP="00E26F4C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E4166A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</w:tr>
    </w:tbl>
    <w:p w:rsidR="00E4166A" w:rsidRPr="00E4166A" w:rsidRDefault="00E4166A" w:rsidP="00E4166A">
      <w:pPr>
        <w:pStyle w:val="a8"/>
        <w:ind w:firstLine="36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Двадцатое</w:t>
      </w:r>
      <w:r w:rsidRPr="00E4166A">
        <w:rPr>
          <w:rFonts w:eastAsia="Arial Unicode MS"/>
          <w:sz w:val="28"/>
          <w:szCs w:val="28"/>
        </w:rPr>
        <w:t xml:space="preserve"> заседание двадцать восьмого созыва</w:t>
      </w:r>
    </w:p>
    <w:p w:rsidR="00E4166A" w:rsidRPr="00E4166A" w:rsidRDefault="00E4166A" w:rsidP="00E4166A">
      <w:pPr>
        <w:rPr>
          <w:sz w:val="28"/>
          <w:szCs w:val="28"/>
        </w:rPr>
      </w:pPr>
    </w:p>
    <w:p w:rsidR="00E4166A" w:rsidRPr="00E4166A" w:rsidRDefault="00E4166A" w:rsidP="00E4166A">
      <w:pPr>
        <w:pStyle w:val="21"/>
        <w:spacing w:line="240" w:lineRule="auto"/>
        <w:ind w:left="0"/>
        <w:rPr>
          <w:b/>
          <w:sz w:val="28"/>
          <w:szCs w:val="28"/>
        </w:rPr>
      </w:pPr>
      <w:r w:rsidRPr="00E4166A">
        <w:rPr>
          <w:b/>
          <w:sz w:val="28"/>
          <w:szCs w:val="28"/>
        </w:rPr>
        <w:t xml:space="preserve">                                                             РЕШЕНИЕ </w:t>
      </w:r>
    </w:p>
    <w:p w:rsidR="001702BE" w:rsidRPr="001702BE" w:rsidRDefault="001702BE" w:rsidP="00170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октября 2021 года № 94</w:t>
      </w:r>
    </w:p>
    <w:p w:rsidR="00DF3AA0" w:rsidRP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Pr="00E4166A" w:rsidRDefault="00DF3AA0" w:rsidP="00DF3AA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6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выдвижения, </w:t>
      </w:r>
    </w:p>
    <w:p w:rsidR="00DF3AA0" w:rsidRPr="00E4166A" w:rsidRDefault="00DF3AA0" w:rsidP="00DF3AA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6A">
        <w:rPr>
          <w:rFonts w:ascii="Times New Roman" w:hAnsi="Times New Roman" w:cs="Times New Roman"/>
          <w:b/>
          <w:sz w:val="28"/>
          <w:szCs w:val="28"/>
        </w:rPr>
        <w:t xml:space="preserve">внесения, обсуждения, рассмотрения инициативных проектов, а также проведения их конкурсного отбора в сельском поселении </w:t>
      </w:r>
      <w:r w:rsidR="00E4166A" w:rsidRPr="00E4166A">
        <w:rPr>
          <w:rFonts w:ascii="Times New Roman" w:hAnsi="Times New Roman" w:cs="Times New Roman"/>
          <w:b/>
          <w:sz w:val="28"/>
          <w:szCs w:val="28"/>
        </w:rPr>
        <w:t>Лагеревский</w:t>
      </w:r>
      <w:r w:rsidRPr="00E4166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</w:t>
      </w:r>
    </w:p>
    <w:p w:rsidR="00DF3AA0" w:rsidRPr="00E4166A" w:rsidRDefault="00DF3AA0" w:rsidP="00DF3AA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6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DF3AA0" w:rsidRPr="00DF3AA0" w:rsidRDefault="00DF3AA0" w:rsidP="00DF3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AA0" w:rsidRPr="00DF3AA0" w:rsidRDefault="00DF3AA0" w:rsidP="00DF3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E4166A">
        <w:rPr>
          <w:rFonts w:ascii="Times New Roman" w:hAnsi="Times New Roman" w:cs="Times New Roman"/>
          <w:sz w:val="28"/>
          <w:szCs w:val="28"/>
        </w:rPr>
        <w:t>Лагеревский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4166A">
        <w:rPr>
          <w:rFonts w:ascii="Times New Roman" w:hAnsi="Times New Roman" w:cs="Times New Roman"/>
          <w:sz w:val="28"/>
          <w:szCs w:val="28"/>
        </w:rPr>
        <w:t>Лагеревский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F3AA0">
        <w:rPr>
          <w:rFonts w:ascii="Times New Roman" w:hAnsi="Times New Roman" w:cs="Times New Roman"/>
          <w:bCs/>
          <w:sz w:val="28"/>
          <w:szCs w:val="28"/>
        </w:rPr>
        <w:t>:</w:t>
      </w:r>
    </w:p>
    <w:p w:rsid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E4166A">
        <w:rPr>
          <w:rFonts w:ascii="Times New Roman" w:hAnsi="Times New Roman" w:cs="Times New Roman"/>
          <w:sz w:val="28"/>
          <w:szCs w:val="28"/>
        </w:rPr>
        <w:t>Лагеревский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DF3AA0">
        <w:rPr>
          <w:rFonts w:ascii="Times New Roman" w:hAnsi="Times New Roman" w:cs="Times New Roman"/>
          <w:sz w:val="28"/>
          <w:szCs w:val="28"/>
        </w:rPr>
        <w:t>ешению.</w:t>
      </w:r>
    </w:p>
    <w:p w:rsid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</w:t>
      </w:r>
      <w:r w:rsidR="00E4166A">
        <w:rPr>
          <w:rFonts w:ascii="Times New Roman" w:hAnsi="Times New Roman" w:cs="Times New Roman"/>
          <w:sz w:val="28"/>
          <w:szCs w:val="28"/>
        </w:rPr>
        <w:t>Лагеревский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по адресу: 4524</w:t>
      </w:r>
      <w:r w:rsidR="00E4166A">
        <w:rPr>
          <w:rFonts w:ascii="Times New Roman" w:hAnsi="Times New Roman" w:cs="Times New Roman"/>
          <w:sz w:val="28"/>
          <w:szCs w:val="28"/>
        </w:rPr>
        <w:t>97</w:t>
      </w:r>
      <w:r w:rsidRPr="00DF3AA0">
        <w:rPr>
          <w:rFonts w:ascii="Times New Roman" w:hAnsi="Times New Roman" w:cs="Times New Roman"/>
          <w:sz w:val="28"/>
          <w:szCs w:val="28"/>
        </w:rPr>
        <w:t>, Республика Башкортостан, Салаватский район, с.</w:t>
      </w:r>
      <w:r w:rsidR="00E4166A">
        <w:rPr>
          <w:rFonts w:ascii="Times New Roman" w:hAnsi="Times New Roman" w:cs="Times New Roman"/>
          <w:sz w:val="28"/>
          <w:szCs w:val="28"/>
        </w:rPr>
        <w:t xml:space="preserve"> Лагерево</w:t>
      </w:r>
      <w:r w:rsidRPr="00DF3AA0">
        <w:rPr>
          <w:rFonts w:ascii="Times New Roman" w:hAnsi="Times New Roman" w:cs="Times New Roman"/>
          <w:sz w:val="28"/>
          <w:szCs w:val="28"/>
        </w:rPr>
        <w:t>, ул.</w:t>
      </w:r>
      <w:r w:rsidR="00E4166A">
        <w:rPr>
          <w:rFonts w:ascii="Times New Roman" w:hAnsi="Times New Roman" w:cs="Times New Roman"/>
          <w:sz w:val="28"/>
          <w:szCs w:val="28"/>
        </w:rPr>
        <w:t>Молодежная, 14</w:t>
      </w:r>
      <w:r w:rsidRPr="00DF3AA0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на официальном сайте сельского поселения: </w:t>
      </w:r>
      <w:hyperlink r:id="rId8" w:history="1">
        <w:r w:rsidR="00E4166A" w:rsidRPr="00460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166A" w:rsidRPr="004604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166A" w:rsidRPr="00460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lagerevo</w:t>
        </w:r>
        <w:r w:rsidR="00E4166A" w:rsidRPr="004604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166A" w:rsidRPr="00460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166A" w:rsidRPr="00E41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A0" w:rsidRPr="00DF3AA0" w:rsidRDefault="00DF3AA0" w:rsidP="00DF3AA0">
      <w:pPr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AA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E4166A">
        <w:rPr>
          <w:rFonts w:ascii="Times New Roman" w:hAnsi="Times New Roman" w:cs="Times New Roman"/>
          <w:sz w:val="28"/>
          <w:szCs w:val="28"/>
        </w:rPr>
        <w:t>Лагеревский</w:t>
      </w:r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DF3AA0" w:rsidRPr="00971E72" w:rsidRDefault="00DF3AA0" w:rsidP="00DF3AA0">
      <w:pPr>
        <w:rPr>
          <w:rFonts w:ascii="Times New Roman" w:hAnsi="Times New Roman" w:cs="Times New Roman"/>
          <w:sz w:val="28"/>
          <w:szCs w:val="28"/>
        </w:rPr>
      </w:pPr>
    </w:p>
    <w:p w:rsidR="00DF3AA0" w:rsidRPr="00971E72" w:rsidRDefault="00DF3AA0" w:rsidP="00DF3AA0">
      <w:pPr>
        <w:rPr>
          <w:rFonts w:ascii="Times New Roman" w:hAnsi="Times New Roman" w:cs="Times New Roman"/>
          <w:sz w:val="28"/>
          <w:szCs w:val="28"/>
        </w:rPr>
      </w:pPr>
    </w:p>
    <w:p w:rsidR="00DF3AA0" w:rsidRPr="00971E72" w:rsidRDefault="00DF3AA0" w:rsidP="00E4166A">
      <w:pPr>
        <w:tabs>
          <w:tab w:val="left" w:pos="53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166A">
        <w:rPr>
          <w:rFonts w:ascii="Times New Roman" w:hAnsi="Times New Roman" w:cs="Times New Roman"/>
          <w:sz w:val="28"/>
          <w:szCs w:val="28"/>
        </w:rPr>
        <w:tab/>
        <w:t xml:space="preserve">        Р.Р. Низамов</w:t>
      </w:r>
    </w:p>
    <w:p w:rsidR="00DF3AA0" w:rsidRPr="00971E72" w:rsidRDefault="00DF3AA0" w:rsidP="00DF3A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3AA0" w:rsidRPr="00971E72" w:rsidRDefault="00DF3AA0" w:rsidP="00DF3A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3AA0" w:rsidRDefault="00E4166A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Лагеревский  </w:t>
      </w:r>
      <w:r w:rsidR="00DF3AA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DF3AA0" w:rsidRDefault="00DF3AA0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F3AA0" w:rsidRDefault="00E4166A" w:rsidP="00DF3AA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октября 2021 года № 94</w:t>
      </w:r>
    </w:p>
    <w:p w:rsidR="00DF3AA0" w:rsidRPr="00876348" w:rsidRDefault="00DF3AA0" w:rsidP="00DF3AA0">
      <w:pPr>
        <w:pStyle w:val="1"/>
        <w:shd w:val="clear" w:color="auto" w:fill="auto"/>
        <w:spacing w:before="0" w:line="240" w:lineRule="auto"/>
        <w:ind w:left="180" w:firstLine="0"/>
      </w:pPr>
    </w:p>
    <w:p w:rsidR="00DF3AA0" w:rsidRPr="00677090" w:rsidRDefault="00DF3AA0" w:rsidP="00DF3AA0">
      <w:pPr>
        <w:pStyle w:val="1"/>
        <w:shd w:val="clear" w:color="auto" w:fill="auto"/>
        <w:spacing w:before="0"/>
        <w:ind w:left="180" w:firstLine="0"/>
      </w:pP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>Положение</w:t>
      </w: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о порядке выдвижения, внесения, обсуждения, рассмотрения </w:t>
      </w: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DF3AA0" w:rsidRPr="00DF3AA0" w:rsidRDefault="00DF3AA0" w:rsidP="00DF3AA0">
      <w:pPr>
        <w:pStyle w:val="1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в сельском поселении </w:t>
      </w:r>
      <w:r w:rsidR="00E4166A">
        <w:rPr>
          <w:sz w:val="28"/>
          <w:szCs w:val="28"/>
        </w:rPr>
        <w:t>Лагеревский</w:t>
      </w:r>
      <w:r w:rsidRPr="00DF3AA0">
        <w:rPr>
          <w:sz w:val="28"/>
          <w:szCs w:val="28"/>
        </w:rPr>
        <w:t xml:space="preserve"> сельсовет муниципального района  </w:t>
      </w:r>
      <w:r>
        <w:rPr>
          <w:sz w:val="28"/>
          <w:szCs w:val="28"/>
        </w:rPr>
        <w:t>Салаватский</w:t>
      </w:r>
      <w:r w:rsidRPr="00DF3AA0">
        <w:rPr>
          <w:sz w:val="28"/>
          <w:szCs w:val="28"/>
        </w:rPr>
        <w:t xml:space="preserve"> район Республики Башкортостан </w:t>
      </w:r>
    </w:p>
    <w:p w:rsidR="00C3488B" w:rsidRPr="00DF3AA0" w:rsidRDefault="00C3488B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</w:p>
    <w:p w:rsidR="00687442" w:rsidRPr="00DF3AA0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1. </w:t>
      </w:r>
      <w:r w:rsidR="006A1DA5" w:rsidRPr="00DF3AA0">
        <w:rPr>
          <w:sz w:val="28"/>
          <w:szCs w:val="28"/>
        </w:rPr>
        <w:t>Общие положения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375DB3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</w:t>
      </w:r>
      <w:r w:rsidR="00DF3AA0">
        <w:rPr>
          <w:sz w:val="28"/>
          <w:szCs w:val="28"/>
        </w:rPr>
        <w:t>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DF3AA0">
        <w:rPr>
          <w:sz w:val="28"/>
          <w:szCs w:val="28"/>
        </w:rPr>
        <w:t xml:space="preserve">года </w:t>
      </w:r>
      <w:r w:rsidRPr="00DF3AA0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Организатором конкурсного отбора инициативных проектов на</w:t>
      </w:r>
      <w:r w:rsidR="005B3DD5" w:rsidRPr="00DF3AA0">
        <w:rPr>
          <w:sz w:val="28"/>
          <w:szCs w:val="28"/>
        </w:rPr>
        <w:t xml:space="preserve"> территории</w:t>
      </w:r>
      <w:r w:rsidR="00F465D1" w:rsidRPr="00DF3AA0">
        <w:rPr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F465D1" w:rsidRPr="00DF3AA0">
        <w:rPr>
          <w:sz w:val="28"/>
          <w:szCs w:val="28"/>
        </w:rPr>
        <w:t xml:space="preserve">является администрация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администрацией</w:t>
      </w:r>
      <w:r w:rsidR="005B3DD5" w:rsidRPr="00DF3AA0">
        <w:rPr>
          <w:sz w:val="28"/>
          <w:szCs w:val="28"/>
        </w:rPr>
        <w:t xml:space="preserve"> 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предложение в целях реализации мероприятий, имеющих приоритетное </w:t>
      </w:r>
      <w:r w:rsidRPr="00DF3AA0">
        <w:rPr>
          <w:sz w:val="28"/>
          <w:szCs w:val="28"/>
        </w:rPr>
        <w:lastRenderedPageBreak/>
        <w:t>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реализуется за счет средств местного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бюджета</w:t>
      </w:r>
      <w:r w:rsidR="005B3DD5" w:rsidRPr="00DF3AA0">
        <w:rPr>
          <w:i/>
          <w:sz w:val="28"/>
          <w:szCs w:val="28"/>
        </w:rPr>
        <w:t xml:space="preserve">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,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основе и зачисляемых в местный бюджет </w:t>
      </w:r>
      <w:r w:rsidR="005B3DD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5B3DD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в соответствии с Бюджетным кодексом</w:t>
      </w:r>
      <w:r w:rsidR="005B3DD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Российской Федерации.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B31C6A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B31C6A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DF3AA0">
        <w:rPr>
          <w:sz w:val="28"/>
          <w:szCs w:val="28"/>
        </w:rPr>
        <w:t xml:space="preserve">го бюджета не должен превышать </w:t>
      </w:r>
      <w:r w:rsidR="00DF3AA0">
        <w:rPr>
          <w:sz w:val="28"/>
          <w:szCs w:val="28"/>
        </w:rPr>
        <w:t>300 тыс.(триста тыся</w:t>
      </w:r>
      <w:r w:rsidR="00497AFD">
        <w:rPr>
          <w:sz w:val="28"/>
          <w:szCs w:val="28"/>
        </w:rPr>
        <w:t>ч)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рублей.</w:t>
      </w:r>
    </w:p>
    <w:p w:rsidR="00687442" w:rsidRPr="00DF3AA0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2. </w:t>
      </w:r>
      <w:r w:rsidR="006A1DA5" w:rsidRPr="00DF3AA0">
        <w:rPr>
          <w:sz w:val="28"/>
          <w:szCs w:val="28"/>
        </w:rPr>
        <w:t>Выдвижение инициативных проектов</w:t>
      </w:r>
    </w:p>
    <w:p w:rsidR="00687442" w:rsidRPr="00DF3AA0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8C5C25" w:rsidRPr="00DF3AA0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Pr="00DF3AA0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Башкортостан;</w:t>
      </w:r>
      <w:r w:rsidR="008C5C25" w:rsidRPr="00DF3AA0">
        <w:rPr>
          <w:i/>
          <w:sz w:val="28"/>
          <w:szCs w:val="28"/>
        </w:rPr>
        <w:t xml:space="preserve"> </w:t>
      </w:r>
    </w:p>
    <w:p w:rsidR="00F465D1" w:rsidRPr="00DF3AA0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 xml:space="preserve">- </w:t>
      </w:r>
      <w:r w:rsidR="006A1DA5" w:rsidRPr="00DF3AA0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687442" w:rsidRPr="00DF3AA0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i/>
          <w:sz w:val="28"/>
          <w:szCs w:val="28"/>
        </w:rPr>
        <w:t>-</w:t>
      </w:r>
      <w:r w:rsidR="00497AFD">
        <w:rPr>
          <w:i/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староста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сельского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населенного</w:t>
      </w:r>
      <w:r w:rsidR="008C5C25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пункта</w:t>
      </w:r>
      <w:r w:rsidR="00497AFD">
        <w:rPr>
          <w:sz w:val="28"/>
          <w:szCs w:val="28"/>
        </w:rPr>
        <w:t xml:space="preserve">, входящего в состав сельского поселения </w:t>
      </w:r>
      <w:r w:rsidR="00E4166A">
        <w:rPr>
          <w:sz w:val="28"/>
          <w:szCs w:val="28"/>
        </w:rPr>
        <w:t>Лагеревский</w:t>
      </w:r>
      <w:r w:rsidR="00497AFD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>(далее также - инициаторы проекта).</w:t>
      </w:r>
    </w:p>
    <w:p w:rsidR="00F465D1" w:rsidRPr="00DF3AA0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проблемы, решение которой имеет приоритетное значение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для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жителей</w:t>
      </w:r>
      <w:r w:rsidR="008C5C25" w:rsidRPr="00DF3AA0">
        <w:rPr>
          <w:sz w:val="28"/>
          <w:szCs w:val="28"/>
        </w:rPr>
        <w:t xml:space="preserve"> сельского поселения </w:t>
      </w:r>
      <w:r w:rsidR="00E4166A">
        <w:rPr>
          <w:sz w:val="28"/>
          <w:szCs w:val="28"/>
        </w:rPr>
        <w:t>Лагеревский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F465D1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или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его части;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планируемые сроки реализации инициативного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сведения о планируемом (возможном) финансовом, имущественном и (или) трудовом участии заинтересованных лиц в </w:t>
      </w:r>
      <w:r w:rsidRPr="00DF3AA0">
        <w:rPr>
          <w:sz w:val="28"/>
          <w:szCs w:val="28"/>
        </w:rPr>
        <w:lastRenderedPageBreak/>
        <w:t>реализации данного проекта;</w:t>
      </w:r>
    </w:p>
    <w:p w:rsidR="00687442" w:rsidRPr="00DF3AA0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DF3AA0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8C5C25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актом</w:t>
      </w:r>
      <w:r w:rsidR="00E54E73" w:rsidRPr="00DF3AA0">
        <w:rPr>
          <w:sz w:val="28"/>
          <w:szCs w:val="28"/>
        </w:rPr>
        <w:t xml:space="preserve"> </w:t>
      </w:r>
      <w:r w:rsidR="008C5C25" w:rsidRPr="00DF3AA0">
        <w:rPr>
          <w:sz w:val="28"/>
          <w:szCs w:val="28"/>
        </w:rPr>
        <w:t xml:space="preserve">Совета сельского поселения </w:t>
      </w:r>
      <w:r w:rsidR="00E4166A">
        <w:rPr>
          <w:sz w:val="28"/>
          <w:szCs w:val="28"/>
        </w:rPr>
        <w:t>Лагеревский</w:t>
      </w:r>
      <w:r w:rsidR="008C5C25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97AFD">
        <w:rPr>
          <w:sz w:val="28"/>
          <w:szCs w:val="28"/>
        </w:rPr>
        <w:t>10</w:t>
      </w:r>
      <w:r w:rsidR="00E54E73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граждан.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DF3AA0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DF3AA0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687442" w:rsidRPr="00DF3AA0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3. </w:t>
      </w:r>
      <w:r w:rsidR="006A1DA5" w:rsidRPr="00DF3AA0">
        <w:rPr>
          <w:sz w:val="28"/>
          <w:szCs w:val="28"/>
        </w:rPr>
        <w:t>Обсуждение и рассмотрение инициативных проектов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9619AF" w:rsidRPr="00DF3AA0">
        <w:rPr>
          <w:sz w:val="28"/>
          <w:szCs w:val="28"/>
        </w:rPr>
        <w:t xml:space="preserve">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DF3AA0" w:rsidRDefault="006A1DA5" w:rsidP="00E54E73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администрацию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Инициаторам проекта и их представителям должна </w:t>
      </w:r>
      <w:r w:rsidRPr="00DF3AA0">
        <w:rPr>
          <w:sz w:val="28"/>
          <w:szCs w:val="28"/>
        </w:rPr>
        <w:lastRenderedPageBreak/>
        <w:t>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DF3AA0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DF3AA0">
        <w:rPr>
          <w:sz w:val="28"/>
          <w:szCs w:val="28"/>
        </w:rPr>
        <w:t>Внесение инициативных проектов в местную администрацию</w:t>
      </w:r>
    </w:p>
    <w:p w:rsidR="00687442" w:rsidRPr="00DF3AA0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возврате его инициаторам проекта с указанием причин отказа в соответствии с пунктом 4.4 настоящего Положения.</w:t>
      </w:r>
    </w:p>
    <w:p w:rsidR="00687442" w:rsidRPr="00DF3AA0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DF3AA0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DF3AA0">
        <w:rPr>
          <w:sz w:val="28"/>
          <w:szCs w:val="28"/>
        </w:rPr>
        <w:t>з</w:t>
      </w:r>
      <w:r w:rsidRPr="00DF3AA0">
        <w:rPr>
          <w:sz w:val="28"/>
          <w:szCs w:val="28"/>
        </w:rPr>
        <w:t>аконодательства;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невозможность реализации инициативного проекта в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виду</w:t>
      </w:r>
      <w:r w:rsidR="00B4258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отсутствия у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необходимых полномочий и прав;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признание инициативного проекта не прошедшим конкурсный</w:t>
      </w:r>
      <w:r w:rsidR="00E4166A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отбор.</w:t>
      </w:r>
    </w:p>
    <w:p w:rsidR="00C331BF" w:rsidRPr="00DF3AA0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5. </w:t>
      </w:r>
      <w:r w:rsidR="006A1DA5" w:rsidRPr="00DF3AA0">
        <w:rPr>
          <w:sz w:val="28"/>
          <w:szCs w:val="28"/>
        </w:rPr>
        <w:t xml:space="preserve">Проведение собрания граждан по конкурсному отбору </w:t>
      </w:r>
    </w:p>
    <w:p w:rsidR="00687442" w:rsidRPr="00DF3AA0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DF3AA0">
        <w:rPr>
          <w:sz w:val="28"/>
          <w:szCs w:val="28"/>
        </w:rPr>
        <w:t>инициативных проектов</w:t>
      </w:r>
    </w:p>
    <w:p w:rsidR="00C331BF" w:rsidRPr="00DF3AA0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lastRenderedPageBreak/>
        <w:t>5.1.</w:t>
      </w:r>
      <w:r w:rsidR="006A1DA5" w:rsidRPr="00DF3AA0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5.2. </w:t>
      </w:r>
      <w:r w:rsidR="006A1DA5" w:rsidRPr="00DF3AA0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5.3.</w:t>
      </w:r>
      <w:r w:rsidR="006A1DA5" w:rsidRPr="00DF3AA0">
        <w:rPr>
          <w:sz w:val="28"/>
          <w:szCs w:val="28"/>
        </w:rPr>
        <w:t xml:space="preserve"> В голосовании по инициативным проектам вправе принимать</w:t>
      </w:r>
      <w:r w:rsidR="00B42589" w:rsidRPr="00DF3AA0">
        <w:rPr>
          <w:sz w:val="28"/>
          <w:szCs w:val="28"/>
        </w:rPr>
        <w:t xml:space="preserve"> </w:t>
      </w:r>
      <w:r w:rsidR="006A1DA5" w:rsidRPr="00DF3AA0">
        <w:rPr>
          <w:sz w:val="28"/>
          <w:szCs w:val="28"/>
        </w:rPr>
        <w:t xml:space="preserve">участие жители </w:t>
      </w:r>
      <w:r w:rsidR="00B4258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B4258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A1DA5" w:rsidRPr="00DF3AA0">
        <w:rPr>
          <w:sz w:val="28"/>
          <w:szCs w:val="28"/>
        </w:rPr>
        <w:t xml:space="preserve">, достигшие шестнадцатилетнего возраста. За один </w:t>
      </w:r>
      <w:r w:rsidR="00B42589" w:rsidRPr="00DF3AA0">
        <w:rPr>
          <w:sz w:val="28"/>
          <w:szCs w:val="28"/>
        </w:rPr>
        <w:t xml:space="preserve">инициативный </w:t>
      </w:r>
      <w:r w:rsidR="006A1DA5" w:rsidRPr="00DF3AA0">
        <w:rPr>
          <w:sz w:val="28"/>
          <w:szCs w:val="28"/>
        </w:rPr>
        <w:t>проект отдается один голос жителя муниципального образования.</w:t>
      </w:r>
    </w:p>
    <w:p w:rsidR="00687442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5.4.</w:t>
      </w:r>
      <w:r w:rsidR="006A1DA5" w:rsidRPr="00DF3AA0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DF3AA0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DF3AA0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DF3AA0">
        <w:rPr>
          <w:sz w:val="28"/>
          <w:szCs w:val="28"/>
        </w:rPr>
        <w:t xml:space="preserve">6. </w:t>
      </w:r>
      <w:r w:rsidR="006A1DA5" w:rsidRPr="00DF3AA0">
        <w:rPr>
          <w:sz w:val="28"/>
          <w:szCs w:val="28"/>
        </w:rPr>
        <w:t>Утверждение инициативных проектов в целях их реализации</w:t>
      </w:r>
    </w:p>
    <w:p w:rsidR="00C331BF" w:rsidRPr="00DF3AA0" w:rsidRDefault="00C331BF" w:rsidP="00C331BF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DF3AA0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Для утверждения результатов конкурсного отбора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 xml:space="preserve">инициативных проектов администрацией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образуется конкурсная комиссия.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DF3AA0" w:rsidRDefault="006A1DA5" w:rsidP="00C331BF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Половина от общего числа членов конкурсной комиссии должна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быть назначена на основе предложений</w:t>
      </w:r>
      <w:r w:rsidR="00C331BF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 xml:space="preserve">Совета сельского поселения </w:t>
      </w:r>
      <w:r w:rsidR="00E4166A">
        <w:rPr>
          <w:sz w:val="28"/>
          <w:szCs w:val="28"/>
        </w:rPr>
        <w:t>Лагеревский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>.</w:t>
      </w:r>
    </w:p>
    <w:p w:rsidR="00687442" w:rsidRPr="00DF3AA0" w:rsidRDefault="006A1DA5" w:rsidP="00C331BF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 конкурсной комиссии: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формирует проект повестки очередного заседания конкурсной </w:t>
      </w:r>
      <w:r w:rsidRPr="00DF3AA0">
        <w:rPr>
          <w:sz w:val="28"/>
          <w:szCs w:val="28"/>
        </w:rPr>
        <w:lastRenderedPageBreak/>
        <w:t>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Секретарь конкурсной комиссии: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DF3AA0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оформляет протоколы заседаний конкурсной комиссии.</w:t>
      </w:r>
    </w:p>
    <w:p w:rsidR="00687442" w:rsidRPr="00DF3AA0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 конкурсной комиссии:</w:t>
      </w:r>
    </w:p>
    <w:p w:rsidR="00687442" w:rsidRPr="00DF3AA0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DF3AA0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голосует на заседаниях конкурсной комиссии.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DF3AA0" w:rsidRDefault="006A1DA5" w:rsidP="002F53B1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DF3AA0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DF3AA0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DF3AA0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DF3AA0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DF3AA0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</w:t>
      </w:r>
      <w:r w:rsidR="00364F19" w:rsidRPr="00DF3AA0">
        <w:rPr>
          <w:sz w:val="28"/>
          <w:szCs w:val="28"/>
        </w:rPr>
        <w:lastRenderedPageBreak/>
        <w:t xml:space="preserve">Республики Башкортостан </w:t>
      </w:r>
      <w:r w:rsidRPr="00DF3AA0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687442" w:rsidRPr="00DF3AA0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DF3AA0" w:rsidRDefault="006A1DA5" w:rsidP="002F53B1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DF3AA0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DF3AA0">
        <w:rPr>
          <w:sz w:val="28"/>
          <w:szCs w:val="28"/>
        </w:rPr>
        <w:t xml:space="preserve"> на счет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3AA0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DF3AA0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DF3AA0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сайте</w:t>
      </w:r>
      <w:r w:rsidR="002F53B1" w:rsidRPr="00DF3AA0">
        <w:rPr>
          <w:sz w:val="28"/>
          <w:szCs w:val="28"/>
        </w:rPr>
        <w:t xml:space="preserve"> </w:t>
      </w:r>
      <w:r w:rsidR="00364F19" w:rsidRPr="00DF3AA0">
        <w:rPr>
          <w:sz w:val="28"/>
          <w:szCs w:val="28"/>
        </w:rPr>
        <w:t xml:space="preserve">сельского поселения </w:t>
      </w:r>
      <w:r w:rsidR="00E4166A">
        <w:rPr>
          <w:sz w:val="28"/>
          <w:szCs w:val="28"/>
        </w:rPr>
        <w:t>Лагеревский</w:t>
      </w:r>
      <w:r w:rsidR="00364F19" w:rsidRPr="00DF3AA0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DF3AA0">
        <w:rPr>
          <w:sz w:val="28"/>
          <w:szCs w:val="28"/>
        </w:rPr>
        <w:t>в</w:t>
      </w:r>
      <w:r w:rsidR="00364F19" w:rsidRPr="00DF3AA0">
        <w:rPr>
          <w:sz w:val="28"/>
          <w:szCs w:val="28"/>
        </w:rPr>
        <w:t xml:space="preserve"> </w:t>
      </w:r>
      <w:r w:rsidRPr="00DF3AA0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DF3AA0" w:rsidSect="00E4166A">
      <w:headerReference w:type="default" r:id="rId9"/>
      <w:type w:val="continuous"/>
      <w:pgSz w:w="11909" w:h="16838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42" w:rsidRDefault="00696742">
      <w:r>
        <w:separator/>
      </w:r>
    </w:p>
  </w:endnote>
  <w:endnote w:type="continuationSeparator" w:id="0">
    <w:p w:rsidR="00696742" w:rsidRDefault="0069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42" w:rsidRDefault="00696742"/>
  </w:footnote>
  <w:footnote w:type="continuationSeparator" w:id="0">
    <w:p w:rsidR="00696742" w:rsidRDefault="006967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D2339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4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7442"/>
    <w:rsid w:val="000147DA"/>
    <w:rsid w:val="0005659A"/>
    <w:rsid w:val="000722A7"/>
    <w:rsid w:val="0011681E"/>
    <w:rsid w:val="001702BE"/>
    <w:rsid w:val="001867CD"/>
    <w:rsid w:val="001B5F25"/>
    <w:rsid w:val="00206D5A"/>
    <w:rsid w:val="002F53B1"/>
    <w:rsid w:val="00364F19"/>
    <w:rsid w:val="00375DB3"/>
    <w:rsid w:val="003B3CE0"/>
    <w:rsid w:val="004003F2"/>
    <w:rsid w:val="00431085"/>
    <w:rsid w:val="0047045B"/>
    <w:rsid w:val="00497AFD"/>
    <w:rsid w:val="004C10CC"/>
    <w:rsid w:val="005B3DD5"/>
    <w:rsid w:val="005F4530"/>
    <w:rsid w:val="006237FB"/>
    <w:rsid w:val="00676CE4"/>
    <w:rsid w:val="00687442"/>
    <w:rsid w:val="00696742"/>
    <w:rsid w:val="006A1DA5"/>
    <w:rsid w:val="006D3982"/>
    <w:rsid w:val="00722DCF"/>
    <w:rsid w:val="007704D8"/>
    <w:rsid w:val="00777686"/>
    <w:rsid w:val="00870AF6"/>
    <w:rsid w:val="008A0186"/>
    <w:rsid w:val="008B1903"/>
    <w:rsid w:val="008C5C25"/>
    <w:rsid w:val="00932BC5"/>
    <w:rsid w:val="009619AF"/>
    <w:rsid w:val="00992E6C"/>
    <w:rsid w:val="00B31C6A"/>
    <w:rsid w:val="00B36956"/>
    <w:rsid w:val="00B410A5"/>
    <w:rsid w:val="00B42589"/>
    <w:rsid w:val="00BA417A"/>
    <w:rsid w:val="00C3283D"/>
    <w:rsid w:val="00C331BF"/>
    <w:rsid w:val="00C3488B"/>
    <w:rsid w:val="00C523FB"/>
    <w:rsid w:val="00CD5B05"/>
    <w:rsid w:val="00DF2DD3"/>
    <w:rsid w:val="00DF3AA0"/>
    <w:rsid w:val="00E4166A"/>
    <w:rsid w:val="00E54E73"/>
    <w:rsid w:val="00E70593"/>
    <w:rsid w:val="00F465D1"/>
    <w:rsid w:val="00FC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6C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76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76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676CE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6CE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676CE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76CE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21">
    <w:name w:val="Body Text Indent 2"/>
    <w:basedOn w:val="a"/>
    <w:link w:val="22"/>
    <w:rsid w:val="00E4166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E4166A"/>
    <w:rPr>
      <w:rFonts w:ascii="Times New Roman" w:eastAsia="Times New Roman" w:hAnsi="Times New Roman" w:cs="Times New Roman"/>
      <w:lang w:bidi="ar-SA"/>
    </w:rPr>
  </w:style>
  <w:style w:type="paragraph" w:styleId="a8">
    <w:name w:val="Body Text"/>
    <w:basedOn w:val="a"/>
    <w:link w:val="a9"/>
    <w:rsid w:val="00E4166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E4166A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r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19</cp:revision>
  <cp:lastPrinted>2021-09-29T11:17:00Z</cp:lastPrinted>
  <dcterms:created xsi:type="dcterms:W3CDTF">2021-09-15T04:10:00Z</dcterms:created>
  <dcterms:modified xsi:type="dcterms:W3CDTF">2021-10-20T05:11:00Z</dcterms:modified>
</cp:coreProperties>
</file>