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EE" w:rsidRDefault="00BE1AEE"/>
    <w:tbl>
      <w:tblPr>
        <w:tblpPr w:leftFromText="180" w:rightFromText="180" w:vertAnchor="page" w:horzAnchor="margin" w:tblpXSpec="center" w:tblpY="916"/>
        <w:tblW w:w="10512" w:type="dxa"/>
        <w:tblLook w:val="04A0"/>
      </w:tblPr>
      <w:tblGrid>
        <w:gridCol w:w="4392"/>
        <w:gridCol w:w="1728"/>
        <w:gridCol w:w="4392"/>
      </w:tblGrid>
      <w:tr w:rsidR="0047450F" w:rsidRPr="00335366" w:rsidTr="0047450F">
        <w:trPr>
          <w:trHeight w:val="1085"/>
        </w:trPr>
        <w:tc>
          <w:tcPr>
            <w:tcW w:w="4392" w:type="dxa"/>
            <w:hideMark/>
          </w:tcPr>
          <w:p w:rsidR="0047450F" w:rsidRPr="00335366" w:rsidRDefault="0047450F" w:rsidP="0047450F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b/>
                <w:szCs w:val="28"/>
                <w:lang w:val="be-BY"/>
              </w:rPr>
            </w:pPr>
            <w:r w:rsidRPr="00335366">
              <w:rPr>
                <w:b/>
                <w:szCs w:val="28"/>
                <w:lang w:val="be-BY"/>
              </w:rPr>
              <w:t>Башҡортостан республикаһы</w:t>
            </w:r>
          </w:p>
          <w:p w:rsidR="0047450F" w:rsidRPr="00335366" w:rsidRDefault="0047450F" w:rsidP="0047450F">
            <w:pPr>
              <w:jc w:val="center"/>
              <w:rPr>
                <w:b/>
                <w:szCs w:val="28"/>
                <w:lang w:val="be-BY"/>
              </w:rPr>
            </w:pPr>
            <w:r w:rsidRPr="00335366">
              <w:rPr>
                <w:b/>
                <w:szCs w:val="28"/>
                <w:lang w:val="be-BY"/>
              </w:rPr>
              <w:t xml:space="preserve">Салауат районы </w:t>
            </w:r>
          </w:p>
          <w:p w:rsidR="0047450F" w:rsidRPr="00335366" w:rsidRDefault="0047450F" w:rsidP="0047450F">
            <w:pPr>
              <w:jc w:val="center"/>
              <w:rPr>
                <w:b/>
                <w:szCs w:val="28"/>
                <w:lang w:val="be-BY"/>
              </w:rPr>
            </w:pPr>
            <w:r w:rsidRPr="00335366">
              <w:rPr>
                <w:b/>
                <w:szCs w:val="28"/>
                <w:lang w:val="be-BY"/>
              </w:rPr>
              <w:t>муниципаль районының</w:t>
            </w:r>
          </w:p>
          <w:p w:rsidR="0047450F" w:rsidRPr="00335366" w:rsidRDefault="0047450F" w:rsidP="0047450F">
            <w:pPr>
              <w:jc w:val="center"/>
              <w:rPr>
                <w:b/>
                <w:szCs w:val="28"/>
                <w:lang w:val="be-BY"/>
              </w:rPr>
            </w:pPr>
            <w:r w:rsidRPr="00335366">
              <w:rPr>
                <w:b/>
                <w:szCs w:val="28"/>
                <w:lang w:val="be-BY"/>
              </w:rPr>
              <w:t>Лағыр ауыл  советы</w:t>
            </w:r>
          </w:p>
          <w:p w:rsidR="0047450F" w:rsidRPr="00335366" w:rsidRDefault="0047450F" w:rsidP="004745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be-BY"/>
              </w:rPr>
            </w:pPr>
            <w:r w:rsidRPr="00335366">
              <w:rPr>
                <w:b/>
                <w:szCs w:val="28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7450F" w:rsidRPr="00335366" w:rsidRDefault="0047450F" w:rsidP="0047450F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379730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6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47450F" w:rsidRPr="00335366" w:rsidRDefault="0047450F" w:rsidP="0047450F">
            <w:pPr>
              <w:ind w:left="-20"/>
              <w:jc w:val="center"/>
              <w:rPr>
                <w:b/>
                <w:szCs w:val="28"/>
              </w:rPr>
            </w:pPr>
            <w:r w:rsidRPr="00335366">
              <w:rPr>
                <w:b/>
                <w:szCs w:val="28"/>
              </w:rPr>
              <w:t>Республика  Башкортостан</w:t>
            </w:r>
          </w:p>
          <w:p w:rsidR="0047450F" w:rsidRPr="00335366" w:rsidRDefault="0047450F" w:rsidP="0047450F">
            <w:pPr>
              <w:ind w:left="-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</w:t>
            </w:r>
            <w:r w:rsidRPr="00335366">
              <w:rPr>
                <w:b/>
                <w:szCs w:val="28"/>
              </w:rPr>
              <w:t xml:space="preserve">  сельского поселения</w:t>
            </w:r>
          </w:p>
          <w:p w:rsidR="0047450F" w:rsidRPr="00335366" w:rsidRDefault="0047450F" w:rsidP="0047450F">
            <w:pPr>
              <w:ind w:left="-20"/>
              <w:jc w:val="center"/>
              <w:rPr>
                <w:b/>
                <w:szCs w:val="28"/>
              </w:rPr>
            </w:pPr>
            <w:r w:rsidRPr="00335366">
              <w:rPr>
                <w:b/>
                <w:szCs w:val="28"/>
              </w:rPr>
              <w:t>Лагеревский сельсовет</w:t>
            </w:r>
          </w:p>
          <w:p w:rsidR="0047450F" w:rsidRPr="00335366" w:rsidRDefault="0047450F" w:rsidP="0047450F">
            <w:pPr>
              <w:ind w:left="-20"/>
              <w:jc w:val="center"/>
              <w:rPr>
                <w:b/>
                <w:szCs w:val="28"/>
              </w:rPr>
            </w:pPr>
            <w:r w:rsidRPr="00335366">
              <w:rPr>
                <w:b/>
                <w:szCs w:val="28"/>
              </w:rPr>
              <w:t>муниципального  района</w:t>
            </w:r>
          </w:p>
          <w:p w:rsidR="0047450F" w:rsidRPr="00335366" w:rsidRDefault="0047450F" w:rsidP="0047450F">
            <w:pPr>
              <w:widowControl w:val="0"/>
              <w:autoSpaceDE w:val="0"/>
              <w:autoSpaceDN w:val="0"/>
              <w:adjustRightInd w:val="0"/>
              <w:ind w:left="-20" w:firstLine="720"/>
              <w:rPr>
                <w:szCs w:val="28"/>
              </w:rPr>
            </w:pPr>
            <w:r w:rsidRPr="00335366">
              <w:rPr>
                <w:b/>
                <w:szCs w:val="28"/>
              </w:rPr>
              <w:t xml:space="preserve">         Салаватский район</w:t>
            </w:r>
          </w:p>
        </w:tc>
      </w:tr>
      <w:tr w:rsidR="0047450F" w:rsidRPr="00335366" w:rsidTr="0047450F">
        <w:trPr>
          <w:trHeight w:val="939"/>
        </w:trPr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7450F" w:rsidRPr="00335366" w:rsidRDefault="0047450F" w:rsidP="0047450F">
            <w:pPr>
              <w:jc w:val="center"/>
              <w:rPr>
                <w:szCs w:val="28"/>
                <w:lang w:val="be-BY"/>
              </w:rPr>
            </w:pPr>
            <w:r w:rsidRPr="00335366">
              <w:rPr>
                <w:szCs w:val="28"/>
                <w:lang w:val="be-BY"/>
              </w:rPr>
              <w:t>452497, Лагыр ауылы,</w:t>
            </w:r>
          </w:p>
          <w:p w:rsidR="0047450F" w:rsidRPr="00335366" w:rsidRDefault="0047450F" w:rsidP="0047450F">
            <w:pPr>
              <w:jc w:val="center"/>
              <w:rPr>
                <w:szCs w:val="28"/>
                <w:lang w:val="be-BY"/>
              </w:rPr>
            </w:pPr>
            <w:r w:rsidRPr="00335366">
              <w:rPr>
                <w:szCs w:val="28"/>
                <w:lang w:val="be-BY"/>
              </w:rPr>
              <w:t xml:space="preserve">Йәштәр урамы, 14 </w:t>
            </w:r>
          </w:p>
          <w:p w:rsidR="0047450F" w:rsidRPr="00335366" w:rsidRDefault="0047450F" w:rsidP="0047450F">
            <w:pPr>
              <w:jc w:val="center"/>
              <w:rPr>
                <w:szCs w:val="28"/>
                <w:lang w:val="be-BY"/>
              </w:rPr>
            </w:pPr>
            <w:r w:rsidRPr="00335366">
              <w:rPr>
                <w:szCs w:val="28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7450F" w:rsidRPr="00335366" w:rsidRDefault="0047450F" w:rsidP="0047450F">
            <w:pPr>
              <w:rPr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7450F" w:rsidRPr="00335366" w:rsidRDefault="0047450F" w:rsidP="0047450F">
            <w:pPr>
              <w:jc w:val="center"/>
              <w:rPr>
                <w:szCs w:val="28"/>
                <w:lang w:val="be-BY"/>
              </w:rPr>
            </w:pPr>
            <w:r w:rsidRPr="00335366">
              <w:rPr>
                <w:szCs w:val="28"/>
                <w:lang w:val="be-BY"/>
              </w:rPr>
              <w:t>452497,с.Лагерево,</w:t>
            </w:r>
          </w:p>
          <w:p w:rsidR="0047450F" w:rsidRPr="00335366" w:rsidRDefault="0047450F" w:rsidP="0047450F">
            <w:pPr>
              <w:jc w:val="center"/>
              <w:rPr>
                <w:szCs w:val="28"/>
                <w:lang w:val="be-BY"/>
              </w:rPr>
            </w:pPr>
            <w:r w:rsidRPr="00335366">
              <w:rPr>
                <w:szCs w:val="28"/>
                <w:lang w:val="be-BY"/>
              </w:rPr>
              <w:t>ул.Молодежная, 14</w:t>
            </w:r>
          </w:p>
          <w:p w:rsidR="0047450F" w:rsidRPr="00335366" w:rsidRDefault="0047450F" w:rsidP="0047450F">
            <w:pPr>
              <w:ind w:left="-20"/>
              <w:jc w:val="center"/>
              <w:rPr>
                <w:szCs w:val="28"/>
              </w:rPr>
            </w:pPr>
            <w:r w:rsidRPr="00335366">
              <w:rPr>
                <w:szCs w:val="28"/>
                <w:lang w:val="be-BY"/>
              </w:rPr>
              <w:t>тел. (34777) 2-77-94, 2-77-31</w:t>
            </w:r>
          </w:p>
        </w:tc>
      </w:tr>
    </w:tbl>
    <w:p w:rsidR="0047450F" w:rsidRPr="0047450F" w:rsidRDefault="0047450F" w:rsidP="0047450F">
      <w:pPr>
        <w:pStyle w:val="a5"/>
        <w:ind w:firstLine="360"/>
        <w:jc w:val="center"/>
        <w:rPr>
          <w:rFonts w:eastAsia="Arial Unicode MS" w:cs="Arial Unicode MS"/>
          <w:sz w:val="28"/>
        </w:rPr>
      </w:pPr>
      <w:r w:rsidRPr="0047450F">
        <w:rPr>
          <w:rFonts w:eastAsia="Arial Unicode MS" w:cs="Arial Unicode MS"/>
          <w:sz w:val="28"/>
        </w:rPr>
        <w:t>Шестое  заседание двадцать восьмого созыва</w:t>
      </w:r>
    </w:p>
    <w:p w:rsidR="0047450F" w:rsidRPr="0047450F" w:rsidRDefault="0047450F" w:rsidP="0047450F">
      <w:pPr>
        <w:pStyle w:val="a5"/>
        <w:ind w:firstLine="360"/>
        <w:jc w:val="center"/>
        <w:rPr>
          <w:rFonts w:eastAsia="Arial Unicode MS" w:cs="Arial Unicode MS"/>
          <w:sz w:val="28"/>
        </w:rPr>
      </w:pPr>
    </w:p>
    <w:p w:rsidR="0047450F" w:rsidRPr="0047450F" w:rsidRDefault="0047450F" w:rsidP="0047450F">
      <w:pPr>
        <w:pStyle w:val="a5"/>
        <w:ind w:firstLine="360"/>
        <w:jc w:val="center"/>
        <w:rPr>
          <w:rFonts w:eastAsia="Arial Unicode MS" w:cs="Arial Unicode MS"/>
          <w:sz w:val="28"/>
        </w:rPr>
      </w:pPr>
      <w:r w:rsidRPr="0047450F">
        <w:rPr>
          <w:rFonts w:eastAsia="Arial Unicode MS" w:cs="Arial Unicode MS"/>
          <w:sz w:val="28"/>
        </w:rPr>
        <w:t>РЕШЕНИЕ</w:t>
      </w:r>
    </w:p>
    <w:p w:rsidR="0047450F" w:rsidRPr="0047450F" w:rsidRDefault="0047450F" w:rsidP="0047450F">
      <w:pPr>
        <w:pStyle w:val="a5"/>
        <w:ind w:firstLine="360"/>
        <w:jc w:val="center"/>
        <w:rPr>
          <w:rFonts w:eastAsia="Arial Unicode MS" w:cs="Arial Unicode MS"/>
          <w:sz w:val="28"/>
        </w:rPr>
      </w:pPr>
      <w:r w:rsidRPr="0047450F">
        <w:rPr>
          <w:rFonts w:eastAsia="Arial Unicode MS" w:cs="Arial Unicode MS"/>
          <w:sz w:val="28"/>
        </w:rPr>
        <w:t>28 апреля 2020 года №51</w:t>
      </w:r>
    </w:p>
    <w:p w:rsidR="00AE17FC" w:rsidRPr="0047450F" w:rsidRDefault="00AE17FC" w:rsidP="00AE17FC">
      <w:pPr>
        <w:jc w:val="center"/>
        <w:rPr>
          <w:sz w:val="28"/>
          <w:szCs w:val="28"/>
        </w:rPr>
      </w:pPr>
    </w:p>
    <w:p w:rsidR="00486193" w:rsidRDefault="0047450F" w:rsidP="00486193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 xml:space="preserve">Об утверждении Порядка осуществления от имени сельского поселения Лагеревский сельсовет полномочий учредителя организации или управления находящимися в муниципальной собственности акциями </w:t>
      </w:r>
    </w:p>
    <w:p w:rsidR="0047450F" w:rsidRPr="0047450F" w:rsidRDefault="0047450F" w:rsidP="00486193">
      <w:pPr>
        <w:pStyle w:val="a4"/>
        <w:spacing w:before="0" w:beforeAutospacing="0" w:line="276" w:lineRule="auto"/>
        <w:jc w:val="center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(долями участия в уставном капитале)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п.4 ч.3.5 ст.12.1 Федерального закона от 25 декабря 2008 г. N 273-ФЗ "О противодействии коррупции", Совет депутатов сельского поселения Лагеревский сельсовет</w:t>
      </w:r>
      <w:r w:rsidR="00486193">
        <w:rPr>
          <w:color w:val="000000"/>
          <w:sz w:val="28"/>
          <w:szCs w:val="28"/>
        </w:rPr>
        <w:t>,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Решил: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1.Утвердить прилагаемый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Порядок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осуществления от имени сельского поселения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Лагеревский сельсовет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486193" w:rsidRPr="00D0327A" w:rsidRDefault="0047450F" w:rsidP="00486193">
      <w:pPr>
        <w:spacing w:line="276" w:lineRule="auto"/>
        <w:ind w:right="57" w:firstLine="708"/>
        <w:jc w:val="both"/>
        <w:rPr>
          <w:sz w:val="28"/>
          <w:szCs w:val="28"/>
        </w:rPr>
      </w:pPr>
      <w:r w:rsidRPr="0047450F">
        <w:rPr>
          <w:color w:val="000000"/>
          <w:sz w:val="28"/>
          <w:szCs w:val="28"/>
        </w:rPr>
        <w:t>2. Настоящее решение вступает в силу после официальног</w:t>
      </w:r>
      <w:r w:rsidR="00486193">
        <w:rPr>
          <w:color w:val="000000"/>
          <w:sz w:val="28"/>
          <w:szCs w:val="28"/>
        </w:rPr>
        <w:t xml:space="preserve">о опубликования (обнародования) на </w:t>
      </w:r>
      <w:r w:rsidR="00486193" w:rsidRPr="00D0327A">
        <w:rPr>
          <w:sz w:val="28"/>
          <w:szCs w:val="28"/>
        </w:rPr>
        <w:t xml:space="preserve"> информационном стенде Совета сельского поселения </w:t>
      </w:r>
      <w:r w:rsidR="00486193">
        <w:rPr>
          <w:sz w:val="28"/>
          <w:szCs w:val="28"/>
        </w:rPr>
        <w:t>Лагеревский</w:t>
      </w:r>
      <w:r w:rsidR="00486193" w:rsidRPr="00D0327A">
        <w:rPr>
          <w:sz w:val="28"/>
          <w:szCs w:val="28"/>
        </w:rPr>
        <w:t xml:space="preserve">  сельсовет муниципального района Салаватский район Республики Башкортостан по адресу: Республика Башкортостан, Са</w:t>
      </w:r>
      <w:r w:rsidR="00486193">
        <w:rPr>
          <w:sz w:val="28"/>
          <w:szCs w:val="28"/>
        </w:rPr>
        <w:t xml:space="preserve">лаватский район, с. </w:t>
      </w:r>
      <w:proofErr w:type="spellStart"/>
      <w:r w:rsidR="00486193">
        <w:rPr>
          <w:sz w:val="28"/>
          <w:szCs w:val="28"/>
        </w:rPr>
        <w:t>Лагерево</w:t>
      </w:r>
      <w:proofErr w:type="spellEnd"/>
      <w:r w:rsidR="00486193" w:rsidRPr="00D0327A">
        <w:rPr>
          <w:sz w:val="28"/>
          <w:szCs w:val="28"/>
        </w:rPr>
        <w:t xml:space="preserve">, ул. </w:t>
      </w:r>
      <w:r w:rsidR="00486193">
        <w:rPr>
          <w:sz w:val="28"/>
          <w:szCs w:val="28"/>
        </w:rPr>
        <w:t>Молодежная, 14</w:t>
      </w:r>
      <w:r w:rsidR="00486193" w:rsidRPr="00D0327A">
        <w:rPr>
          <w:sz w:val="28"/>
          <w:szCs w:val="28"/>
        </w:rPr>
        <w:t xml:space="preserve">  и на информационном сайте сельского поселения </w:t>
      </w:r>
      <w:r w:rsidR="00486193">
        <w:rPr>
          <w:sz w:val="28"/>
          <w:szCs w:val="28"/>
        </w:rPr>
        <w:t>Лагеревский</w:t>
      </w:r>
      <w:r w:rsidR="00486193" w:rsidRPr="00D0327A">
        <w:rPr>
          <w:sz w:val="28"/>
          <w:szCs w:val="28"/>
        </w:rPr>
        <w:t xml:space="preserve">  сельсовет муниципального района Салаватский район Республики Башкортостан по адресу:   </w:t>
      </w:r>
      <w:hyperlink r:id="rId7" w:history="1">
        <w:r w:rsidR="00486193" w:rsidRPr="00AE3510">
          <w:rPr>
            <w:rStyle w:val="a7"/>
            <w:sz w:val="28"/>
            <w:szCs w:val="28"/>
            <w:lang w:val="en-US"/>
          </w:rPr>
          <w:t>http</w:t>
        </w:r>
        <w:r w:rsidR="00486193" w:rsidRPr="00AE3510">
          <w:rPr>
            <w:rStyle w:val="a7"/>
            <w:sz w:val="28"/>
            <w:szCs w:val="28"/>
          </w:rPr>
          <w:t>://</w:t>
        </w:r>
        <w:r w:rsidR="00486193" w:rsidRPr="00AE3510">
          <w:rPr>
            <w:rStyle w:val="a7"/>
            <w:noProof/>
            <w:sz w:val="28"/>
            <w:szCs w:val="28"/>
            <w:lang w:val="en-US"/>
          </w:rPr>
          <w:t>lagerevo</w:t>
        </w:r>
        <w:r w:rsidR="00486193" w:rsidRPr="006F018D">
          <w:rPr>
            <w:rStyle w:val="a7"/>
            <w:noProof/>
            <w:sz w:val="28"/>
            <w:szCs w:val="28"/>
          </w:rPr>
          <w:t>.</w:t>
        </w:r>
        <w:r w:rsidR="00486193" w:rsidRPr="00AE3510">
          <w:rPr>
            <w:rStyle w:val="a7"/>
            <w:noProof/>
            <w:sz w:val="28"/>
            <w:szCs w:val="28"/>
          </w:rPr>
          <w:t>ru</w:t>
        </w:r>
      </w:hyperlink>
      <w:r w:rsidR="00486193">
        <w:t>.</w:t>
      </w:r>
      <w:r w:rsidR="00486193" w:rsidRPr="00D0327A">
        <w:rPr>
          <w:color w:val="000000"/>
          <w:sz w:val="28"/>
          <w:szCs w:val="28"/>
        </w:rPr>
        <w:t> </w:t>
      </w:r>
      <w:r w:rsidR="00486193" w:rsidRPr="00D0327A">
        <w:rPr>
          <w:sz w:val="28"/>
          <w:szCs w:val="28"/>
        </w:rPr>
        <w:t>  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86193" w:rsidRDefault="00486193" w:rsidP="00486193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47450F" w:rsidRPr="0047450F" w:rsidRDefault="0047450F" w:rsidP="00486193">
      <w:pPr>
        <w:pStyle w:val="a4"/>
        <w:spacing w:line="276" w:lineRule="auto"/>
        <w:jc w:val="center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Глава</w:t>
      </w:r>
      <w:r w:rsidR="00486193">
        <w:rPr>
          <w:color w:val="000000"/>
          <w:sz w:val="28"/>
          <w:szCs w:val="28"/>
        </w:rPr>
        <w:t xml:space="preserve"> сельского поселения                                  Р.Р. Низамов</w:t>
      </w:r>
    </w:p>
    <w:p w:rsidR="0047450F" w:rsidRPr="0047450F" w:rsidRDefault="00486193" w:rsidP="00486193">
      <w:pPr>
        <w:pStyle w:val="a4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="0047450F" w:rsidRPr="0047450F">
        <w:rPr>
          <w:color w:val="000000"/>
          <w:sz w:val="28"/>
          <w:szCs w:val="28"/>
        </w:rPr>
        <w:t>ТВЕРЖДЕН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Решением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 xml:space="preserve"> Совета 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депутатов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сельского поселения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Лагеревский сельсовет</w:t>
      </w:r>
    </w:p>
    <w:p w:rsidR="0047450F" w:rsidRPr="0047450F" w:rsidRDefault="00486193" w:rsidP="00486193">
      <w:pPr>
        <w:pStyle w:val="a4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от28.04.2020 года  №51</w:t>
      </w:r>
    </w:p>
    <w:p w:rsidR="00486193" w:rsidRDefault="00486193" w:rsidP="00486193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486193" w:rsidRDefault="00486193" w:rsidP="00486193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47450F" w:rsidRDefault="0047450F" w:rsidP="00486193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ПОРЯДОК</w:t>
      </w:r>
    </w:p>
    <w:p w:rsidR="00486193" w:rsidRDefault="0047450F" w:rsidP="00486193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осуществления от имени сельского поселения</w:t>
      </w:r>
    </w:p>
    <w:p w:rsidR="00486193" w:rsidRDefault="0047450F" w:rsidP="00486193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Лагеревский сельсовет полномочий учредителя организации или управления находящимися в муниципальной собственности акциями</w:t>
      </w:r>
    </w:p>
    <w:p w:rsidR="0047450F" w:rsidRDefault="0047450F" w:rsidP="00486193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 xml:space="preserve"> (долями участия в уставном капитале)</w:t>
      </w:r>
    </w:p>
    <w:p w:rsidR="00486193" w:rsidRPr="0047450F" w:rsidRDefault="00486193" w:rsidP="00486193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I. Общие положения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1.1. Настоящий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Порядок осуществления от имени сельского поселения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Лагеревский сельсовет полномочий учредителя организации или управления находящимися в муниципальной собственности акциями (долями участия в уставном капитале</w:t>
      </w:r>
      <w:proofErr w:type="gramStart"/>
      <w:r w:rsidRPr="0047450F">
        <w:rPr>
          <w:color w:val="000000"/>
          <w:sz w:val="28"/>
          <w:szCs w:val="28"/>
        </w:rPr>
        <w:t>)(</w:t>
      </w:r>
      <w:proofErr w:type="gramEnd"/>
      <w:r w:rsidRPr="0047450F">
        <w:rPr>
          <w:color w:val="000000"/>
          <w:sz w:val="28"/>
          <w:szCs w:val="28"/>
        </w:rPr>
        <w:t>далее – муниципальное образование) полномочий учредителя организации или управления находящимися в муниципальной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7450F">
        <w:rPr>
          <w:color w:val="000000"/>
          <w:sz w:val="28"/>
          <w:szCs w:val="28"/>
        </w:rPr>
        <w:t>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п.4 ч.3.5 ст.12.1 Федерального закона от 25 декабря 2008 г. N 273-ФЗ "О противодействии коррупции".</w:t>
      </w:r>
      <w:proofErr w:type="gramEnd"/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 xml:space="preserve">1.2. </w:t>
      </w:r>
      <w:proofErr w:type="gramStart"/>
      <w:r w:rsidRPr="0047450F">
        <w:rPr>
          <w:color w:val="000000"/>
          <w:sz w:val="28"/>
          <w:szCs w:val="28"/>
        </w:rPr>
        <w:t>Настоящий Порядок устанавливает процедуру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представления на безвозмездной основе лицами, замещающими муниципальные должности в сельском поселении Лагеревский сельсовет на постоянной основе (далее – лица, замещающие муниципальные должности)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(далее – коммерческая организация) с целью осуществления от имени соответствующего муниципального образования полномочий учредителя организации или управления находящимися в</w:t>
      </w:r>
      <w:proofErr w:type="gramEnd"/>
      <w:r w:rsidRPr="0047450F">
        <w:rPr>
          <w:color w:val="000000"/>
          <w:sz w:val="28"/>
          <w:szCs w:val="28"/>
        </w:rPr>
        <w:t xml:space="preserve"> муниципальной собственности акциями (долями участия в уставном капитале).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II. Порядок назначения лиц, замещающих муниципальные должности,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в органы управления и ревизионную комиссию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коммерческих организаций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2.1. Делегирование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 xml:space="preserve">лиц, замещающих муниципальные должности, с целью избрания их в органы управления и ревизионную комиссию коммерческих организаций учредителем (акционером, участником) которых является </w:t>
      </w:r>
      <w:r w:rsidRPr="0047450F">
        <w:rPr>
          <w:color w:val="000000"/>
          <w:sz w:val="28"/>
          <w:szCs w:val="28"/>
        </w:rPr>
        <w:lastRenderedPageBreak/>
        <w:t>муниципальное образование,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осуществляется в форме распоряжения Главы муниципального образования.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2.2. Полномочия лиц, замещающих муниципальные должности, в органах управления коммерческих организаций прекращаются: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2.2.1. Со дня принятия Главой муниципального образования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решения о его замене другим уполномоченным лицом.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распоряжения Главы муниципального образования в случае: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2.3.1. Принятия решения Главой муниципального образования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2.3.2.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2.3.3. Возникновения объективных обстоятельств (призыв на военную службу, болезнь, и т.п.), препятствующих исполнению лицом, замещающим муниципальную должность, возложенных на него полномочий.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2.4. В случае замены лица, замещающего муниципальную должность, в составе органов управления, ревизионной комиссии коммерческих организаций Главой муниципального образования принимается решение в форме распоряжения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Глава муниципального образования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 xml:space="preserve">Если соответствующему муниципальному образованию принадлежит 100% акций (долей в уставных капиталах) соответствующей коммерческой </w:t>
      </w:r>
      <w:r w:rsidRPr="0047450F">
        <w:rPr>
          <w:color w:val="000000"/>
          <w:sz w:val="28"/>
          <w:szCs w:val="28"/>
        </w:rPr>
        <w:lastRenderedPageBreak/>
        <w:t>организации, то ходатайство, установленное настоящим пунктом, не осуществляется.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III. Порядок осуществления полномочий по представлению на безвозмездной основе интересов муниципального образования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в органах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управления и ревизионной комиссии коммерческой организации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Республики Башкортостан и настоящим Порядком в интересах муниципального образования.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3.2. Все вопросы, содержащиеся в повестке дня заседания органа управления, ревизионной комиссии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коммерческой организации, лицо, замещающее муниципальную должность, согласовывает с Главой муниципального образования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для определения позиции, касающейся голосования по предлагаемым вопросам.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IV. Заключительные положения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>4.1. Лицо, замещающее муниципальную должность, в органах управления коммерческой организации,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47450F" w:rsidRPr="0047450F" w:rsidRDefault="0047450F" w:rsidP="0048619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450F">
        <w:rPr>
          <w:color w:val="000000"/>
          <w:sz w:val="28"/>
          <w:szCs w:val="28"/>
        </w:rPr>
        <w:t xml:space="preserve">4.2. </w:t>
      </w:r>
      <w:proofErr w:type="gramStart"/>
      <w:r w:rsidRPr="0047450F">
        <w:rPr>
          <w:color w:val="000000"/>
          <w:sz w:val="28"/>
          <w:szCs w:val="28"/>
        </w:rPr>
        <w:t>Контроль за</w:t>
      </w:r>
      <w:proofErr w:type="gramEnd"/>
      <w:r w:rsidRPr="0047450F">
        <w:rPr>
          <w:color w:val="000000"/>
          <w:sz w:val="28"/>
          <w:szCs w:val="28"/>
        </w:rPr>
        <w:t xml:space="preserve"> деятельностью лица, замещающего муниципальную должность, избранного в орган управления, ревизионную комиссию</w:t>
      </w:r>
      <w:r w:rsidR="00486193">
        <w:rPr>
          <w:color w:val="000000"/>
          <w:sz w:val="28"/>
          <w:szCs w:val="28"/>
        </w:rPr>
        <w:t xml:space="preserve"> </w:t>
      </w:r>
      <w:r w:rsidRPr="0047450F">
        <w:rPr>
          <w:color w:val="000000"/>
          <w:sz w:val="28"/>
          <w:szCs w:val="28"/>
        </w:rPr>
        <w:t>коммерческой организации, осуществляет Глава муниципального образования.</w:t>
      </w:r>
    </w:p>
    <w:p w:rsidR="008A2CBC" w:rsidRPr="0047450F" w:rsidRDefault="008A2CBC" w:rsidP="00486193">
      <w:pPr>
        <w:spacing w:line="276" w:lineRule="auto"/>
        <w:jc w:val="both"/>
        <w:rPr>
          <w:sz w:val="28"/>
          <w:szCs w:val="28"/>
        </w:rPr>
      </w:pPr>
    </w:p>
    <w:sectPr w:rsidR="008A2CBC" w:rsidRPr="0047450F" w:rsidSect="00A06B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2D19"/>
    <w:multiLevelType w:val="hybridMultilevel"/>
    <w:tmpl w:val="D43EF89C"/>
    <w:lvl w:ilvl="0" w:tplc="535A26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52"/>
    <w:rsid w:val="000A4B67"/>
    <w:rsid w:val="000B3D8D"/>
    <w:rsid w:val="001176A8"/>
    <w:rsid w:val="00126578"/>
    <w:rsid w:val="00144A77"/>
    <w:rsid w:val="00177571"/>
    <w:rsid w:val="0019183C"/>
    <w:rsid w:val="001A563E"/>
    <w:rsid w:val="001C6327"/>
    <w:rsid w:val="001F3C52"/>
    <w:rsid w:val="003457A1"/>
    <w:rsid w:val="003730F2"/>
    <w:rsid w:val="00375F1D"/>
    <w:rsid w:val="003B05AE"/>
    <w:rsid w:val="003E6A14"/>
    <w:rsid w:val="004037AE"/>
    <w:rsid w:val="0041321B"/>
    <w:rsid w:val="004234B5"/>
    <w:rsid w:val="0047450F"/>
    <w:rsid w:val="00486193"/>
    <w:rsid w:val="00495DDD"/>
    <w:rsid w:val="004E3F16"/>
    <w:rsid w:val="005732C2"/>
    <w:rsid w:val="00595D07"/>
    <w:rsid w:val="005B2845"/>
    <w:rsid w:val="005C15A7"/>
    <w:rsid w:val="005E533A"/>
    <w:rsid w:val="00605D98"/>
    <w:rsid w:val="00614425"/>
    <w:rsid w:val="006753D9"/>
    <w:rsid w:val="006805A5"/>
    <w:rsid w:val="00712716"/>
    <w:rsid w:val="00776436"/>
    <w:rsid w:val="00780F37"/>
    <w:rsid w:val="007B6BAB"/>
    <w:rsid w:val="008406A0"/>
    <w:rsid w:val="0085724B"/>
    <w:rsid w:val="00874030"/>
    <w:rsid w:val="00897042"/>
    <w:rsid w:val="008A2CBC"/>
    <w:rsid w:val="00943BDA"/>
    <w:rsid w:val="0096627B"/>
    <w:rsid w:val="00976A0C"/>
    <w:rsid w:val="009909BA"/>
    <w:rsid w:val="009A7EEE"/>
    <w:rsid w:val="009D7A2E"/>
    <w:rsid w:val="00A06B8D"/>
    <w:rsid w:val="00A13270"/>
    <w:rsid w:val="00A32114"/>
    <w:rsid w:val="00A4585C"/>
    <w:rsid w:val="00A658A1"/>
    <w:rsid w:val="00A93B08"/>
    <w:rsid w:val="00AB1BB8"/>
    <w:rsid w:val="00AD7A18"/>
    <w:rsid w:val="00AE17FC"/>
    <w:rsid w:val="00B36C86"/>
    <w:rsid w:val="00B47FF7"/>
    <w:rsid w:val="00BB4E61"/>
    <w:rsid w:val="00BE1AEE"/>
    <w:rsid w:val="00C26BC0"/>
    <w:rsid w:val="00CC188F"/>
    <w:rsid w:val="00CD00CF"/>
    <w:rsid w:val="00CF4865"/>
    <w:rsid w:val="00E60095"/>
    <w:rsid w:val="00E93F33"/>
    <w:rsid w:val="00EF5A02"/>
    <w:rsid w:val="00F00A3B"/>
    <w:rsid w:val="00F2168F"/>
    <w:rsid w:val="00F40488"/>
    <w:rsid w:val="00F70CBA"/>
    <w:rsid w:val="00F76CED"/>
    <w:rsid w:val="00F808D6"/>
    <w:rsid w:val="00FE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450F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47450F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rsid w:val="004745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Hyperlink"/>
    <w:rsid w:val="004861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ger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AA3C4-2098-4EDE-A455-E32A7D35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2020-05-12T11:40:00Z</cp:lastPrinted>
  <dcterms:created xsi:type="dcterms:W3CDTF">2020-02-11T05:33:00Z</dcterms:created>
  <dcterms:modified xsi:type="dcterms:W3CDTF">2020-05-12T11:40:00Z</dcterms:modified>
</cp:coreProperties>
</file>